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EBF1" w14:textId="77777777" w:rsidR="008D27C6" w:rsidRDefault="008D27C6" w:rsidP="008D27C6">
      <w:pPr>
        <w:ind w:right="0"/>
        <w:rPr>
          <w:rFonts w:eastAsia="MS Mincho"/>
        </w:rPr>
      </w:pPr>
      <w:r>
        <w:rPr>
          <w:rFonts w:eastAsia="MS Mincho"/>
          <w:b/>
          <w:bCs/>
        </w:rPr>
        <w:t>Students</w:t>
      </w:r>
      <w:r>
        <w:rPr>
          <w:rFonts w:eastAsia="MS Mincho"/>
        </w:rPr>
        <w:tab/>
        <w:t>BP 5131.9</w:t>
      </w:r>
    </w:p>
    <w:p w14:paraId="15A7605C" w14:textId="77777777" w:rsidR="008D27C6" w:rsidRDefault="008D27C6" w:rsidP="008D27C6">
      <w:pPr>
        <w:ind w:right="0"/>
        <w:rPr>
          <w:rFonts w:eastAsia="MS Mincho"/>
        </w:rPr>
      </w:pPr>
    </w:p>
    <w:p w14:paraId="51285ACD" w14:textId="77777777" w:rsidR="008D27C6" w:rsidRDefault="008D27C6" w:rsidP="008D27C6">
      <w:pPr>
        <w:ind w:right="0"/>
        <w:rPr>
          <w:rFonts w:eastAsia="MS Mincho"/>
          <w:b/>
          <w:bCs/>
        </w:rPr>
      </w:pPr>
      <w:r>
        <w:rPr>
          <w:rFonts w:eastAsia="MS Mincho"/>
          <w:b/>
          <w:bCs/>
        </w:rPr>
        <w:t>ACADEMIC HONESTY</w:t>
      </w:r>
    </w:p>
    <w:p w14:paraId="1901B686" w14:textId="77777777" w:rsidR="008D27C6" w:rsidRDefault="008D27C6" w:rsidP="008D27C6">
      <w:pPr>
        <w:rPr>
          <w:rFonts w:eastAsia="MS Mincho"/>
        </w:rPr>
      </w:pPr>
    </w:p>
    <w:p w14:paraId="71C3F66A" w14:textId="77777777" w:rsidR="008D27C6" w:rsidRDefault="008D27C6" w:rsidP="008D27C6">
      <w:pPr>
        <w:ind w:right="0"/>
        <w:rPr>
          <w:rFonts w:eastAsia="MS Mincho"/>
        </w:rPr>
      </w:pPr>
      <w:r>
        <w:rPr>
          <w:rFonts w:eastAsia="MS Mincho"/>
        </w:rPr>
        <w:t xml:space="preserve">The Governing Board believes that academic honesty and personal integrity are fundamental components of a student's education and character development. The Board expects that students will not cheat, lie, </w:t>
      </w:r>
      <w:proofErr w:type="gramStart"/>
      <w:r>
        <w:rPr>
          <w:rFonts w:eastAsia="MS Mincho"/>
        </w:rPr>
        <w:t>plagiarize</w:t>
      </w:r>
      <w:proofErr w:type="gramEnd"/>
      <w:r>
        <w:rPr>
          <w:rFonts w:eastAsia="MS Mincho"/>
        </w:rPr>
        <w:t xml:space="preserve"> or commit other acts of academic dishonesty.</w:t>
      </w:r>
    </w:p>
    <w:p w14:paraId="05D12225" w14:textId="77777777" w:rsidR="008D27C6" w:rsidRDefault="008D27C6" w:rsidP="008D27C6">
      <w:pPr>
        <w:ind w:right="0"/>
        <w:rPr>
          <w:rFonts w:eastAsia="MS Mincho"/>
        </w:rPr>
      </w:pPr>
    </w:p>
    <w:p w14:paraId="43178CA1" w14:textId="77777777" w:rsidR="008D27C6" w:rsidRDefault="008D27C6" w:rsidP="008D27C6">
      <w:pPr>
        <w:ind w:right="0"/>
        <w:jc w:val="left"/>
        <w:rPr>
          <w:rFonts w:eastAsia="MS Mincho"/>
          <w:i/>
          <w:sz w:val="20"/>
        </w:rPr>
      </w:pPr>
      <w:r>
        <w:rPr>
          <w:rFonts w:eastAsia="MS Mincho"/>
          <w:i/>
          <w:sz w:val="20"/>
        </w:rPr>
        <w:t>(cf. 5131 - Conduct)</w:t>
      </w:r>
    </w:p>
    <w:p w14:paraId="797AD640" w14:textId="77777777" w:rsidR="008D27C6" w:rsidRDefault="008D27C6" w:rsidP="008D27C6">
      <w:pPr>
        <w:ind w:right="0"/>
        <w:jc w:val="left"/>
        <w:rPr>
          <w:rFonts w:eastAsia="MS Mincho"/>
          <w:i/>
          <w:sz w:val="20"/>
        </w:rPr>
      </w:pPr>
      <w:r>
        <w:rPr>
          <w:rFonts w:eastAsia="MS Mincho"/>
          <w:i/>
          <w:sz w:val="20"/>
        </w:rPr>
        <w:t>(cf. 6162.6 - Use of Copyrighted Materials)</w:t>
      </w:r>
    </w:p>
    <w:p w14:paraId="787A4650" w14:textId="77777777" w:rsidR="008D27C6" w:rsidRDefault="008D27C6" w:rsidP="008D27C6">
      <w:pPr>
        <w:ind w:right="0"/>
        <w:rPr>
          <w:rFonts w:eastAsia="MS Mincho"/>
        </w:rPr>
      </w:pPr>
    </w:p>
    <w:p w14:paraId="05E86F04" w14:textId="58BC83E2" w:rsidR="008D27C6" w:rsidRDefault="008D27C6" w:rsidP="008D27C6">
      <w:pPr>
        <w:ind w:right="0"/>
        <w:rPr>
          <w:rFonts w:eastAsia="MS Mincho"/>
        </w:rPr>
      </w:pPr>
      <w:r>
        <w:rPr>
          <w:rFonts w:eastAsia="MS Mincho"/>
        </w:rPr>
        <w:t xml:space="preserve">Students, parents/guardians, </w:t>
      </w:r>
      <w:proofErr w:type="gramStart"/>
      <w:r>
        <w:rPr>
          <w:rFonts w:eastAsia="MS Mincho"/>
        </w:rPr>
        <w:t>staff</w:t>
      </w:r>
      <w:proofErr w:type="gramEnd"/>
      <w:r>
        <w:rPr>
          <w:rFonts w:eastAsia="MS Mincho"/>
        </w:rPr>
        <w:t xml:space="preserve"> and administrators shall be responsible for creating and maintaining a positive school climate that encourages honesty. Students found to have committed an act of academic dishonesty shall be subject to </w:t>
      </w:r>
      <w:r>
        <w:rPr>
          <w:rFonts w:eastAsia="MS Mincho"/>
        </w:rPr>
        <w:t xml:space="preserve">College and Career Advantage (CCA) </w:t>
      </w:r>
      <w:r>
        <w:rPr>
          <w:rFonts w:eastAsia="MS Mincho"/>
        </w:rPr>
        <w:t xml:space="preserve"> and school-site discipline rules.</w:t>
      </w:r>
    </w:p>
    <w:p w14:paraId="40F79AFC" w14:textId="77777777" w:rsidR="008D27C6" w:rsidRDefault="008D27C6" w:rsidP="008D27C6">
      <w:pPr>
        <w:ind w:right="0"/>
        <w:rPr>
          <w:rFonts w:eastAsia="MS Mincho"/>
        </w:rPr>
      </w:pPr>
    </w:p>
    <w:p w14:paraId="760187AA" w14:textId="77777777" w:rsidR="008D27C6" w:rsidRDefault="008D27C6" w:rsidP="008D27C6">
      <w:pPr>
        <w:ind w:right="0"/>
        <w:jc w:val="left"/>
        <w:rPr>
          <w:rFonts w:eastAsia="MS Mincho"/>
          <w:i/>
          <w:sz w:val="20"/>
        </w:rPr>
      </w:pPr>
      <w:r>
        <w:rPr>
          <w:rFonts w:eastAsia="MS Mincho"/>
          <w:i/>
          <w:sz w:val="20"/>
        </w:rPr>
        <w:t xml:space="preserve">(cf. 5137 - </w:t>
      </w:r>
      <w:smartTag w:uri="urn:schemas-microsoft-com:office:smarttags" w:element="place">
        <w:smartTag w:uri="urn:schemas-microsoft-com:office:smarttags" w:element="PlaceName">
          <w:r>
            <w:rPr>
              <w:rFonts w:eastAsia="MS Mincho"/>
              <w:i/>
              <w:sz w:val="20"/>
            </w:rPr>
            <w:t>Positive</w:t>
          </w:r>
        </w:smartTag>
        <w:r>
          <w:rPr>
            <w:rFonts w:eastAsia="MS Mincho"/>
            <w:i/>
            <w:sz w:val="20"/>
          </w:rPr>
          <w:t xml:space="preserve"> </w:t>
        </w:r>
        <w:smartTag w:uri="urn:schemas-microsoft-com:office:smarttags" w:element="PlaceType">
          <w:r>
            <w:rPr>
              <w:rFonts w:eastAsia="MS Mincho"/>
              <w:i/>
              <w:sz w:val="20"/>
            </w:rPr>
            <w:t>School</w:t>
          </w:r>
        </w:smartTag>
      </w:smartTag>
      <w:r>
        <w:rPr>
          <w:rFonts w:eastAsia="MS Mincho"/>
          <w:i/>
          <w:sz w:val="20"/>
        </w:rPr>
        <w:t xml:space="preserve"> Climate)</w:t>
      </w:r>
    </w:p>
    <w:p w14:paraId="33BE87F5" w14:textId="77777777" w:rsidR="008D27C6" w:rsidRDefault="008D27C6" w:rsidP="008D27C6">
      <w:pPr>
        <w:ind w:right="0"/>
        <w:jc w:val="left"/>
        <w:rPr>
          <w:rFonts w:eastAsia="MS Mincho"/>
          <w:i/>
          <w:sz w:val="20"/>
        </w:rPr>
      </w:pPr>
      <w:r>
        <w:rPr>
          <w:rFonts w:eastAsia="MS Mincho"/>
          <w:i/>
          <w:sz w:val="20"/>
        </w:rPr>
        <w:t>(cf. 5144 - Discipline)</w:t>
      </w:r>
    </w:p>
    <w:p w14:paraId="2F729DF1" w14:textId="77777777" w:rsidR="008D27C6" w:rsidRDefault="008D27C6" w:rsidP="008D27C6">
      <w:pPr>
        <w:ind w:right="0"/>
        <w:rPr>
          <w:rFonts w:eastAsia="MS Mincho"/>
        </w:rPr>
      </w:pPr>
    </w:p>
    <w:p w14:paraId="5B21FB85" w14:textId="3B8D201F" w:rsidR="008D27C6" w:rsidRDefault="008D27C6" w:rsidP="008D27C6">
      <w:pPr>
        <w:ind w:right="0"/>
        <w:rPr>
          <w:rFonts w:eastAsia="MS Mincho"/>
        </w:rPr>
      </w:pPr>
      <w:r>
        <w:rPr>
          <w:rFonts w:eastAsia="MS Mincho"/>
        </w:rPr>
        <w:t xml:space="preserve">The Executive </w:t>
      </w:r>
      <w:r>
        <w:rPr>
          <w:rFonts w:eastAsia="MS Mincho"/>
        </w:rPr>
        <w:t>Director</w:t>
      </w:r>
      <w:r>
        <w:rPr>
          <w:rFonts w:eastAsia="MS Mincho"/>
        </w:rPr>
        <w:t xml:space="preserve"> or designee may establish a committee comprised of students, parents/guardians, staff, </w:t>
      </w:r>
      <w:proofErr w:type="gramStart"/>
      <w:r>
        <w:rPr>
          <w:rFonts w:eastAsia="MS Mincho"/>
        </w:rPr>
        <w:t>administrators</w:t>
      </w:r>
      <w:proofErr w:type="gramEnd"/>
      <w:r>
        <w:rPr>
          <w:rFonts w:eastAsia="MS Mincho"/>
        </w:rPr>
        <w:t xml:space="preserve"> and members of the public to develop standards of academic honesty, measures of preventing dishonesty, and specific consequences for acts of dishonesty.  Any recommendations for discipline shall be incorporated into the school's site level discipline rules.</w:t>
      </w:r>
    </w:p>
    <w:p w14:paraId="41BAF668" w14:textId="77777777" w:rsidR="008D27C6" w:rsidRDefault="008D27C6" w:rsidP="008D27C6">
      <w:pPr>
        <w:ind w:right="0"/>
        <w:rPr>
          <w:rFonts w:eastAsia="MS Mincho"/>
        </w:rPr>
      </w:pPr>
    </w:p>
    <w:p w14:paraId="3C8BCC7F" w14:textId="77777777" w:rsidR="008D27C6" w:rsidRDefault="008D27C6" w:rsidP="008D27C6">
      <w:pPr>
        <w:ind w:right="0"/>
        <w:jc w:val="left"/>
        <w:rPr>
          <w:rFonts w:eastAsia="MS Mincho"/>
          <w:i/>
          <w:sz w:val="20"/>
        </w:rPr>
      </w:pPr>
      <w:r>
        <w:rPr>
          <w:rFonts w:eastAsia="MS Mincho"/>
          <w:i/>
          <w:sz w:val="20"/>
        </w:rPr>
        <w:t>(cf. 1220 - Citizen Advisory Committee)</w:t>
      </w:r>
    </w:p>
    <w:p w14:paraId="5A31005F" w14:textId="77777777" w:rsidR="008D27C6" w:rsidRDefault="008D27C6" w:rsidP="008D27C6">
      <w:pPr>
        <w:ind w:right="0"/>
        <w:rPr>
          <w:rFonts w:eastAsia="MS Mincho"/>
        </w:rPr>
      </w:pPr>
    </w:p>
    <w:p w14:paraId="562587F8" w14:textId="77777777" w:rsidR="008D27C6" w:rsidRDefault="008D27C6" w:rsidP="008D27C6">
      <w:pPr>
        <w:ind w:right="0"/>
        <w:jc w:val="left"/>
        <w:rPr>
          <w:rFonts w:eastAsia="MS Mincho"/>
          <w:i/>
          <w:sz w:val="20"/>
        </w:rPr>
      </w:pPr>
      <w:r>
        <w:rPr>
          <w:rFonts w:eastAsia="MS Mincho"/>
          <w:i/>
          <w:sz w:val="20"/>
        </w:rPr>
        <w:t>Legal Reference:</w:t>
      </w:r>
    </w:p>
    <w:p w14:paraId="78DE299B" w14:textId="77777777" w:rsidR="008D27C6" w:rsidRDefault="008D27C6" w:rsidP="008D27C6">
      <w:pPr>
        <w:ind w:left="720" w:right="0"/>
        <w:jc w:val="left"/>
        <w:rPr>
          <w:rFonts w:eastAsia="MS Mincho"/>
          <w:i/>
          <w:sz w:val="20"/>
          <w:u w:val="single"/>
        </w:rPr>
      </w:pPr>
      <w:r>
        <w:rPr>
          <w:rFonts w:eastAsia="MS Mincho"/>
          <w:i/>
          <w:sz w:val="20"/>
          <w:u w:val="single"/>
        </w:rPr>
        <w:t>EDUCATION CODE</w:t>
      </w:r>
    </w:p>
    <w:p w14:paraId="7DEF0A74" w14:textId="77777777" w:rsidR="008D27C6" w:rsidRDefault="008D27C6" w:rsidP="008D27C6">
      <w:pPr>
        <w:ind w:left="720" w:right="0"/>
        <w:jc w:val="left"/>
        <w:rPr>
          <w:rFonts w:eastAsia="MS Mincho"/>
          <w:i/>
          <w:sz w:val="20"/>
        </w:rPr>
      </w:pPr>
      <w:r>
        <w:rPr>
          <w:rFonts w:eastAsia="MS Mincho"/>
          <w:i/>
          <w:sz w:val="20"/>
        </w:rPr>
        <w:t>35291-35291.</w:t>
      </w:r>
      <w:proofErr w:type="gramStart"/>
      <w:r>
        <w:rPr>
          <w:rFonts w:eastAsia="MS Mincho"/>
          <w:i/>
          <w:sz w:val="20"/>
        </w:rPr>
        <w:t>5  Rules</w:t>
      </w:r>
      <w:proofErr w:type="gramEnd"/>
    </w:p>
    <w:p w14:paraId="5670FAC0" w14:textId="77777777" w:rsidR="008D27C6" w:rsidRDefault="008D27C6" w:rsidP="008D27C6">
      <w:pPr>
        <w:ind w:right="0"/>
        <w:rPr>
          <w:rFonts w:eastAsia="MS Mincho"/>
        </w:rPr>
      </w:pPr>
    </w:p>
    <w:p w14:paraId="47508645" w14:textId="77777777" w:rsidR="008D27C6" w:rsidRDefault="008D27C6" w:rsidP="008D27C6">
      <w:pPr>
        <w:ind w:right="0"/>
        <w:rPr>
          <w:rFonts w:eastAsia="MS Mincho"/>
        </w:rPr>
      </w:pPr>
    </w:p>
    <w:p w14:paraId="773BDBD5" w14:textId="77777777" w:rsidR="008D27C6" w:rsidRDefault="008D27C6" w:rsidP="008D27C6">
      <w:pPr>
        <w:ind w:right="0"/>
        <w:rPr>
          <w:rFonts w:eastAsia="MS Mincho"/>
        </w:rPr>
      </w:pPr>
    </w:p>
    <w:p w14:paraId="4E6D6141" w14:textId="77777777" w:rsidR="008D27C6" w:rsidRDefault="008D27C6" w:rsidP="008D27C6">
      <w:pPr>
        <w:ind w:right="0"/>
        <w:rPr>
          <w:rFonts w:eastAsia="MS Mincho"/>
        </w:rPr>
      </w:pPr>
    </w:p>
    <w:p w14:paraId="5538E396" w14:textId="77777777" w:rsidR="008D27C6" w:rsidRDefault="008D27C6" w:rsidP="008D27C6">
      <w:pPr>
        <w:ind w:right="0"/>
        <w:rPr>
          <w:rFonts w:eastAsia="MS Mincho"/>
        </w:rPr>
      </w:pPr>
    </w:p>
    <w:p w14:paraId="027FDDB1" w14:textId="77777777" w:rsidR="008D27C6" w:rsidRDefault="008D27C6" w:rsidP="008D27C6">
      <w:pPr>
        <w:ind w:right="0"/>
        <w:rPr>
          <w:rFonts w:eastAsia="MS Mincho"/>
        </w:rPr>
      </w:pPr>
    </w:p>
    <w:p w14:paraId="7E688DDD" w14:textId="77777777" w:rsidR="008D27C6" w:rsidRDefault="008D27C6" w:rsidP="008D27C6">
      <w:pPr>
        <w:ind w:right="0"/>
        <w:rPr>
          <w:rFonts w:eastAsia="MS Mincho"/>
        </w:rPr>
      </w:pPr>
    </w:p>
    <w:p w14:paraId="0C174AD5" w14:textId="77777777" w:rsidR="008D27C6" w:rsidRDefault="008D27C6" w:rsidP="008D27C6">
      <w:pPr>
        <w:ind w:right="0"/>
        <w:rPr>
          <w:rFonts w:eastAsia="MS Mincho"/>
        </w:rPr>
      </w:pPr>
    </w:p>
    <w:p w14:paraId="749E7503" w14:textId="77777777" w:rsidR="008D27C6" w:rsidRDefault="008D27C6" w:rsidP="008D27C6">
      <w:pPr>
        <w:ind w:right="0"/>
        <w:rPr>
          <w:rFonts w:eastAsia="MS Mincho"/>
        </w:rPr>
      </w:pPr>
    </w:p>
    <w:p w14:paraId="7DFBF7A9" w14:textId="77777777" w:rsidR="008D27C6" w:rsidRDefault="008D27C6" w:rsidP="008D27C6">
      <w:pPr>
        <w:ind w:right="0"/>
        <w:rPr>
          <w:rFonts w:eastAsia="MS Mincho"/>
        </w:rPr>
      </w:pPr>
    </w:p>
    <w:p w14:paraId="30B90964" w14:textId="77777777" w:rsidR="008D27C6" w:rsidRDefault="008D27C6" w:rsidP="008D27C6">
      <w:pPr>
        <w:ind w:right="0"/>
        <w:rPr>
          <w:rFonts w:eastAsia="MS Mincho"/>
        </w:rPr>
      </w:pPr>
    </w:p>
    <w:p w14:paraId="28CA3ED7" w14:textId="77777777" w:rsidR="008D27C6" w:rsidRDefault="008D27C6" w:rsidP="008D27C6">
      <w:pPr>
        <w:ind w:right="0"/>
        <w:rPr>
          <w:rFonts w:eastAsia="MS Mincho"/>
        </w:rPr>
      </w:pPr>
    </w:p>
    <w:p w14:paraId="403FF7C6" w14:textId="77777777" w:rsidR="008D27C6" w:rsidRDefault="008D27C6" w:rsidP="008D27C6">
      <w:pPr>
        <w:ind w:right="0"/>
        <w:rPr>
          <w:rFonts w:eastAsia="MS Mincho"/>
        </w:rPr>
      </w:pPr>
    </w:p>
    <w:p w14:paraId="46590D19" w14:textId="77777777" w:rsidR="008D27C6" w:rsidRDefault="008D27C6" w:rsidP="008D27C6">
      <w:pPr>
        <w:ind w:right="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27C6" w14:paraId="0D5FD06D" w14:textId="77777777" w:rsidTr="008D27C6">
        <w:tc>
          <w:tcPr>
            <w:tcW w:w="4675" w:type="dxa"/>
          </w:tcPr>
          <w:p w14:paraId="55F7C41C" w14:textId="77777777" w:rsidR="008D27C6" w:rsidRDefault="008D27C6" w:rsidP="008D27C6">
            <w:pPr>
              <w:ind w:right="0"/>
              <w:rPr>
                <w:rFonts w:eastAsia="MS Mincho"/>
              </w:rPr>
            </w:pPr>
            <w:r>
              <w:rPr>
                <w:rFonts w:eastAsia="MS Mincho"/>
              </w:rPr>
              <w:t>Policy</w:t>
            </w:r>
          </w:p>
          <w:p w14:paraId="10229DC5" w14:textId="2F994ED6" w:rsidR="008D27C6" w:rsidRDefault="008D27C6" w:rsidP="008D27C6">
            <w:pPr>
              <w:ind w:right="0"/>
              <w:rPr>
                <w:rFonts w:eastAsia="MS Mincho"/>
              </w:rPr>
            </w:pPr>
            <w:r>
              <w:rPr>
                <w:rFonts w:eastAsia="MS Mincho"/>
              </w:rPr>
              <w:t xml:space="preserve">adopted: </w:t>
            </w:r>
            <w:r>
              <w:rPr>
                <w:rFonts w:eastAsia="MS Mincho"/>
              </w:rPr>
              <w:t>August 28, 2008</w:t>
            </w:r>
            <w:r>
              <w:rPr>
                <w:rFonts w:eastAsia="MS Mincho"/>
              </w:rPr>
              <w:t xml:space="preserve"> </w:t>
            </w:r>
          </w:p>
          <w:p w14:paraId="657AB33E" w14:textId="60BE972D" w:rsidR="008D27C6" w:rsidRDefault="008D27C6" w:rsidP="008D27C6">
            <w:pPr>
              <w:ind w:right="0"/>
              <w:rPr>
                <w:rFonts w:eastAsia="MS Mincho"/>
              </w:rPr>
            </w:pPr>
            <w:r>
              <w:rPr>
                <w:rFonts w:eastAsia="MS Mincho"/>
              </w:rPr>
              <w:t>revised:  February 1, 2024</w:t>
            </w:r>
          </w:p>
        </w:tc>
        <w:tc>
          <w:tcPr>
            <w:tcW w:w="4675" w:type="dxa"/>
          </w:tcPr>
          <w:p w14:paraId="04D3D4CC" w14:textId="77777777" w:rsidR="008D27C6" w:rsidRPr="008D27C6" w:rsidRDefault="008D27C6" w:rsidP="008D27C6">
            <w:pPr>
              <w:ind w:right="0"/>
              <w:jc w:val="right"/>
              <w:rPr>
                <w:rFonts w:eastAsia="MS Mincho"/>
                <w:b/>
                <w:bCs/>
              </w:rPr>
            </w:pPr>
            <w:r w:rsidRPr="008D27C6">
              <w:rPr>
                <w:rFonts w:eastAsia="MS Mincho"/>
                <w:b/>
                <w:bCs/>
              </w:rPr>
              <w:t>COLLEGE AND CAREER ADVANTAGE</w:t>
            </w:r>
          </w:p>
          <w:p w14:paraId="2F3B34A8" w14:textId="6C924FCE" w:rsidR="008D27C6" w:rsidRDefault="008D27C6" w:rsidP="008D27C6">
            <w:pPr>
              <w:ind w:right="0"/>
              <w:jc w:val="right"/>
              <w:rPr>
                <w:rFonts w:eastAsia="MS Mincho"/>
              </w:rPr>
            </w:pPr>
            <w:r>
              <w:rPr>
                <w:rFonts w:eastAsia="MS Mincho"/>
              </w:rPr>
              <w:t>San Juan Capistrano, California</w:t>
            </w:r>
          </w:p>
        </w:tc>
      </w:tr>
    </w:tbl>
    <w:p w14:paraId="79E55EC9" w14:textId="77777777" w:rsidR="000F231F" w:rsidRDefault="000F231F" w:rsidP="008D27C6"/>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C6"/>
    <w:rsid w:val="000F231F"/>
    <w:rsid w:val="008D27C6"/>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FF1813"/>
  <w15:chartTrackingRefBased/>
  <w15:docId w15:val="{C3A3B39B-174A-46A8-B8B4-F55AA3D8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C6"/>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1152</Characters>
  <Application>Microsoft Office Word</Application>
  <DocSecurity>0</DocSecurity>
  <Lines>9</Lines>
  <Paragraphs>2</Paragraphs>
  <ScaleCrop>false</ScaleCrop>
  <Company>Capistrano Unified School District</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2024-01-31T17:58:00Z</dcterms:created>
  <dcterms:modified xsi:type="dcterms:W3CDTF">2024-01-31T18:02:00Z</dcterms:modified>
</cp:coreProperties>
</file>